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3C09F6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D210D2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D210D2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D210D2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B20B25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D210D2" w:rsidRDefault="00800D10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  <w:r w:rsidR="00D210D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210D2" w:rsidRDefault="00DB4E34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города федерального значения </w:t>
      </w:r>
      <w:r w:rsidR="00800D10"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800D10" w:rsidRPr="00D210D2" w:rsidRDefault="00800D10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округ </w:t>
      </w:r>
      <w:proofErr w:type="spellStart"/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6818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3C09F6" w:rsidRDefault="00800D10" w:rsidP="00800D10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3C09F6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DAEA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3C09F6">
        <w:rPr>
          <w:rFonts w:ascii="Times New Roman" w:eastAsiaTheme="minorHAnsi" w:hAnsi="Times New Roman"/>
          <w:sz w:val="20"/>
          <w:szCs w:val="20"/>
        </w:rPr>
        <w:t>192212,  Санкт</w:t>
      </w:r>
      <w:proofErr w:type="gramEnd"/>
      <w:r w:rsidRPr="003C09F6">
        <w:rPr>
          <w:rFonts w:ascii="Times New Roman" w:eastAsiaTheme="minorHAnsi" w:hAnsi="Times New Roman"/>
          <w:sz w:val="20"/>
          <w:szCs w:val="20"/>
        </w:rPr>
        <w:t xml:space="preserve">-Петербург,  ул. Будапештская,  дом 19,  корп. 1;  тел/ факс (812)703-04-10,  </w:t>
      </w:r>
      <w:r w:rsidRPr="003C09F6">
        <w:rPr>
          <w:rFonts w:ascii="Times New Roman" w:eastAsiaTheme="minorHAnsi" w:hAnsi="Times New Roman"/>
          <w:sz w:val="20"/>
          <w:szCs w:val="20"/>
          <w:lang w:val="en-US"/>
        </w:rPr>
        <w:t>e</w:t>
      </w:r>
      <w:r w:rsidRPr="003C09F6">
        <w:rPr>
          <w:rFonts w:ascii="Times New Roman" w:eastAsiaTheme="minorHAnsi" w:hAnsi="Times New Roman"/>
          <w:sz w:val="20"/>
          <w:szCs w:val="20"/>
        </w:rPr>
        <w:t>-</w:t>
      </w:r>
      <w:r w:rsidRPr="003C09F6">
        <w:rPr>
          <w:rFonts w:ascii="Times New Roman" w:eastAsiaTheme="minorHAnsi" w:hAnsi="Times New Roman"/>
          <w:sz w:val="20"/>
          <w:szCs w:val="20"/>
          <w:lang w:val="en-US"/>
        </w:rPr>
        <w:t>mail</w:t>
      </w:r>
      <w:r w:rsidRPr="003C09F6">
        <w:rPr>
          <w:rFonts w:ascii="Times New Roman" w:eastAsiaTheme="minorHAnsi" w:hAnsi="Times New Roman"/>
          <w:sz w:val="20"/>
          <w:szCs w:val="20"/>
        </w:rPr>
        <w:t>:</w:t>
      </w:r>
      <w:proofErr w:type="spellStart"/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mocup</w:t>
      </w:r>
      <w:proofErr w:type="spellEnd"/>
      <w:r w:rsidRPr="003C09F6">
        <w:rPr>
          <w:rFonts w:ascii="Times New Roman" w:eastAsiaTheme="minorHAnsi" w:hAnsi="Times New Roman"/>
          <w:color w:val="003366"/>
          <w:sz w:val="20"/>
          <w:szCs w:val="20"/>
        </w:rPr>
        <w:t>с</w:t>
      </w:r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h</w:t>
      </w:r>
      <w:r w:rsidRPr="003C09F6">
        <w:rPr>
          <w:rFonts w:ascii="Times New Roman" w:eastAsiaTheme="minorHAnsi" w:hAnsi="Times New Roman"/>
          <w:color w:val="003366"/>
          <w:sz w:val="20"/>
          <w:szCs w:val="20"/>
        </w:rPr>
        <w:t>@</w:t>
      </w:r>
      <w:proofErr w:type="spellStart"/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gmail</w:t>
      </w:r>
      <w:proofErr w:type="spellEnd"/>
      <w:r w:rsidRPr="003C09F6">
        <w:rPr>
          <w:rFonts w:ascii="Times New Roman" w:eastAsiaTheme="minorHAnsi" w:hAnsi="Times New Roman"/>
          <w:color w:val="003366"/>
          <w:sz w:val="20"/>
          <w:szCs w:val="20"/>
        </w:rPr>
        <w:t>.</w:t>
      </w:r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com</w:t>
      </w: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09F6">
        <w:rPr>
          <w:rFonts w:ascii="Times New Roman" w:eastAsiaTheme="minorHAnsi" w:hAnsi="Times New Roman"/>
          <w:b/>
          <w:sz w:val="26"/>
          <w:szCs w:val="26"/>
        </w:rPr>
        <w:t xml:space="preserve">Р Е Ш Е Н И </w:t>
      </w:r>
      <w:proofErr w:type="gramStart"/>
      <w:r w:rsidRPr="003C09F6">
        <w:rPr>
          <w:rFonts w:ascii="Times New Roman" w:eastAsiaTheme="minorHAnsi" w:hAnsi="Times New Roman"/>
          <w:b/>
          <w:sz w:val="26"/>
          <w:szCs w:val="26"/>
        </w:rPr>
        <w:t xml:space="preserve">Е </w:t>
      </w:r>
      <w:r w:rsidR="00AB5ED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3C09F6">
        <w:rPr>
          <w:rFonts w:ascii="Times New Roman" w:eastAsiaTheme="minorHAnsi" w:hAnsi="Times New Roman"/>
          <w:b/>
          <w:sz w:val="26"/>
          <w:szCs w:val="26"/>
        </w:rPr>
        <w:t>№</w:t>
      </w:r>
      <w:proofErr w:type="gramEnd"/>
      <w:r w:rsidR="00AB5ED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3C09F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B20B25">
        <w:rPr>
          <w:rFonts w:ascii="Times New Roman" w:eastAsiaTheme="minorHAnsi" w:hAnsi="Times New Roman"/>
          <w:b/>
          <w:sz w:val="26"/>
          <w:szCs w:val="26"/>
        </w:rPr>
        <w:t>08</w:t>
      </w: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037BBE" w:rsidRDefault="00B20B25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37BBE">
        <w:rPr>
          <w:rFonts w:ascii="Times New Roman" w:eastAsiaTheme="minorHAnsi" w:hAnsi="Times New Roman"/>
          <w:b/>
          <w:sz w:val="26"/>
          <w:szCs w:val="26"/>
        </w:rPr>
        <w:t>17.05</w:t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>.202</w:t>
      </w:r>
      <w:r w:rsidR="00BA4FF9" w:rsidRPr="00037BBE">
        <w:rPr>
          <w:rFonts w:ascii="Times New Roman" w:eastAsiaTheme="minorHAnsi" w:hAnsi="Times New Roman"/>
          <w:b/>
          <w:sz w:val="26"/>
          <w:szCs w:val="26"/>
        </w:rPr>
        <w:t>4</w:t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bookmarkStart w:id="0" w:name="_GoBack"/>
      <w:bookmarkEnd w:id="0"/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</w:r>
      <w:r w:rsidR="00800D10" w:rsidRPr="00037BBE">
        <w:rPr>
          <w:rFonts w:ascii="Times New Roman" w:eastAsiaTheme="minorHAnsi" w:hAnsi="Times New Roman"/>
          <w:b/>
          <w:sz w:val="26"/>
          <w:szCs w:val="26"/>
        </w:rPr>
        <w:tab/>
        <w:t xml:space="preserve">     Санкт-Петербург</w:t>
      </w:r>
    </w:p>
    <w:p w:rsidR="00800D10" w:rsidRPr="003C09F6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0D10" w:rsidRPr="003C09F6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09F6">
        <w:rPr>
          <w:rFonts w:ascii="Times New Roman" w:hAnsi="Times New Roman"/>
          <w:b/>
          <w:sz w:val="24"/>
          <w:szCs w:val="24"/>
        </w:rPr>
        <w:t xml:space="preserve">Об отчете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C09F6">
        <w:rPr>
          <w:rFonts w:ascii="Times New Roman" w:hAnsi="Times New Roman"/>
          <w:b/>
          <w:sz w:val="24"/>
          <w:szCs w:val="24"/>
        </w:rPr>
        <w:t>Купчино</w:t>
      </w:r>
      <w:proofErr w:type="spellEnd"/>
      <w:r w:rsidRPr="003C09F6">
        <w:rPr>
          <w:rFonts w:ascii="Times New Roman" w:hAnsi="Times New Roman"/>
          <w:b/>
          <w:sz w:val="24"/>
          <w:szCs w:val="24"/>
        </w:rPr>
        <w:t xml:space="preserve"> о результатах деятельности Местной администрации по исполнению муниципальных программ и местного бюджета за </w:t>
      </w:r>
      <w:r w:rsidR="00F05ACF" w:rsidRPr="003C09F6">
        <w:rPr>
          <w:rFonts w:ascii="Times New Roman" w:hAnsi="Times New Roman"/>
          <w:b/>
          <w:sz w:val="24"/>
          <w:szCs w:val="24"/>
        </w:rPr>
        <w:t>1 квартал 202</w:t>
      </w:r>
      <w:r w:rsidR="00BA4FF9" w:rsidRPr="003C09F6">
        <w:rPr>
          <w:rFonts w:ascii="Times New Roman" w:hAnsi="Times New Roman"/>
          <w:b/>
          <w:sz w:val="24"/>
          <w:szCs w:val="24"/>
        </w:rPr>
        <w:t>4</w:t>
      </w:r>
      <w:r w:rsidRPr="003C09F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09F6" w:rsidRDefault="00800D10" w:rsidP="003C09F6">
      <w:pPr>
        <w:spacing w:after="0"/>
        <w:ind w:firstLine="708"/>
        <w:jc w:val="both"/>
        <w:rPr>
          <w:rFonts w:ascii="Times New Roman" w:eastAsiaTheme="minorHAnsi" w:hAnsi="Times New Roman"/>
          <w:sz w:val="16"/>
          <w:szCs w:val="16"/>
        </w:rPr>
      </w:pPr>
      <w:r w:rsidRPr="003C09F6">
        <w:rPr>
          <w:rFonts w:ascii="Times New Roman" w:eastAsiaTheme="minorHAnsi" w:hAnsi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</w:t>
      </w:r>
      <w:r w:rsidR="00637CD2" w:rsidRPr="003C09F6">
        <w:rPr>
          <w:rFonts w:ascii="Times New Roman" w:eastAsiaTheme="minorHAnsi" w:hAnsi="Times New Roman"/>
          <w:sz w:val="26"/>
          <w:szCs w:val="26"/>
        </w:rPr>
        <w:t xml:space="preserve">города федерального значения </w:t>
      </w:r>
      <w:r w:rsidRPr="003C09F6">
        <w:rPr>
          <w:rFonts w:ascii="Times New Roman" w:eastAsiaTheme="minorHAnsi" w:hAnsi="Times New Roman"/>
          <w:sz w:val="26"/>
          <w:szCs w:val="26"/>
        </w:rPr>
        <w:t xml:space="preserve">Санкт-Петербурга муниципальный округ </w:t>
      </w:r>
      <w:proofErr w:type="spellStart"/>
      <w:r w:rsidRPr="003C09F6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eastAsiaTheme="minorHAnsi" w:hAnsi="Times New Roman"/>
          <w:sz w:val="26"/>
          <w:szCs w:val="26"/>
        </w:rPr>
        <w:t xml:space="preserve">» </w:t>
      </w:r>
      <w:r w:rsidR="00637CD2" w:rsidRPr="003C09F6">
        <w:rPr>
          <w:rFonts w:ascii="Times New Roman" w:eastAsiaTheme="minorHAnsi" w:hAnsi="Times New Roman"/>
          <w:sz w:val="26"/>
          <w:szCs w:val="26"/>
        </w:rPr>
        <w:t>з</w:t>
      </w:r>
      <w:r w:rsidRPr="003C09F6">
        <w:rPr>
          <w:rFonts w:ascii="Times New Roman" w:eastAsiaTheme="minorHAnsi" w:hAnsi="Times New Roman"/>
          <w:sz w:val="26"/>
          <w:szCs w:val="26"/>
        </w:rPr>
        <w:t xml:space="preserve">аслушав отчет Главы Местной администрации </w:t>
      </w:r>
      <w:r w:rsidR="00F05ACF" w:rsidRPr="003C09F6">
        <w:rPr>
          <w:rFonts w:ascii="Times New Roman" w:eastAsiaTheme="minorHAnsi" w:hAnsi="Times New Roman"/>
          <w:sz w:val="26"/>
          <w:szCs w:val="26"/>
        </w:rPr>
        <w:t>внутригородского муниципального образования города федерального значения Санкт-Петербу</w:t>
      </w:r>
      <w:r w:rsidR="004D6FDA" w:rsidRPr="003C09F6">
        <w:rPr>
          <w:rFonts w:ascii="Times New Roman" w:eastAsiaTheme="minorHAnsi" w:hAnsi="Times New Roman"/>
          <w:sz w:val="26"/>
          <w:szCs w:val="26"/>
        </w:rPr>
        <w:t xml:space="preserve">рга муниципальный округ </w:t>
      </w:r>
      <w:proofErr w:type="spellStart"/>
      <w:r w:rsidR="004D6FDA" w:rsidRPr="003C09F6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eastAsiaTheme="minorHAnsi" w:hAnsi="Times New Roman"/>
          <w:sz w:val="26"/>
          <w:szCs w:val="26"/>
        </w:rPr>
        <w:t>,</w:t>
      </w:r>
    </w:p>
    <w:p w:rsidR="00800D10" w:rsidRPr="003C09F6" w:rsidRDefault="00800D10" w:rsidP="003C09F6">
      <w:pPr>
        <w:spacing w:after="0"/>
        <w:ind w:firstLine="708"/>
        <w:jc w:val="center"/>
        <w:rPr>
          <w:rFonts w:ascii="Times New Roman" w:eastAsiaTheme="minorHAnsi" w:hAnsi="Times New Roman"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 xml:space="preserve">Муниципальный </w:t>
      </w:r>
      <w:proofErr w:type="gramStart"/>
      <w:r w:rsidRPr="003C09F6">
        <w:rPr>
          <w:rFonts w:ascii="Times New Roman" w:hAnsi="Times New Roman"/>
          <w:b/>
          <w:sz w:val="26"/>
          <w:szCs w:val="26"/>
        </w:rPr>
        <w:t xml:space="preserve">Совет </w:t>
      </w:r>
      <w:r w:rsidR="00637CD2" w:rsidRPr="003C09F6">
        <w:rPr>
          <w:rFonts w:ascii="Times New Roman" w:hAnsi="Times New Roman"/>
          <w:b/>
          <w:sz w:val="26"/>
          <w:szCs w:val="26"/>
        </w:rPr>
        <w:t xml:space="preserve"> </w:t>
      </w:r>
      <w:r w:rsidRPr="003C09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C09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D6FDA" w:rsidRPr="003C09F6" w:rsidRDefault="004D6FDA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1 квартал 202</w:t>
      </w:r>
      <w:r w:rsidR="00BA4FF9" w:rsidRPr="003C09F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Главы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Голубева А.А.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удовлетворительной.</w:t>
      </w: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Главы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Голубева А.В.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деятельности Местной администрации по исполнению </w:t>
      </w:r>
      <w:proofErr w:type="gram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муниципальных  программ</w:t>
      </w:r>
      <w:proofErr w:type="gram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местного бюджета МО «</w:t>
      </w:r>
      <w:proofErr w:type="spell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», в том числе, о решении вопросов, поставленных Муниципальным Советом МО «</w:t>
      </w:r>
      <w:proofErr w:type="spell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» за </w:t>
      </w:r>
      <w:r w:rsidR="00DB4E34" w:rsidRPr="003C09F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BA4FF9" w:rsidRPr="003C09F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(согласно приложению №1).</w:t>
      </w: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>».</w:t>
      </w: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3C09F6" w:rsidRDefault="00800D10" w:rsidP="003C09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3C09F6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3C09F6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3C09F6">
        <w:rPr>
          <w:rFonts w:ascii="Times New Roman" w:hAnsi="Times New Roman"/>
          <w:sz w:val="26"/>
          <w:szCs w:val="26"/>
        </w:rPr>
        <w:t>.</w:t>
      </w:r>
    </w:p>
    <w:p w:rsidR="003C09F6" w:rsidRDefault="003C09F6" w:rsidP="003C09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2"/>
          <w:szCs w:val="12"/>
        </w:rPr>
      </w:pPr>
    </w:p>
    <w:p w:rsidR="003C09F6" w:rsidRDefault="003C09F6" w:rsidP="003C09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2"/>
          <w:szCs w:val="12"/>
        </w:rPr>
      </w:pPr>
    </w:p>
    <w:p w:rsidR="003C09F6" w:rsidRPr="003C09F6" w:rsidRDefault="003C09F6" w:rsidP="003C09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2"/>
          <w:szCs w:val="12"/>
        </w:rPr>
      </w:pPr>
    </w:p>
    <w:p w:rsidR="00800D10" w:rsidRPr="003C09F6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DB4E34" w:rsidRPr="003C09F6" w:rsidRDefault="00800D10" w:rsidP="003C09F6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Pr="003C09F6">
        <w:rPr>
          <w:rFonts w:ascii="Times New Roman" w:hAnsi="Times New Roman"/>
          <w:b/>
          <w:sz w:val="26"/>
          <w:szCs w:val="26"/>
        </w:rPr>
        <w:tab/>
      </w:r>
      <w:r w:rsidRPr="003C09F6">
        <w:rPr>
          <w:rFonts w:ascii="Times New Roman" w:hAnsi="Times New Roman"/>
          <w:b/>
          <w:sz w:val="26"/>
          <w:szCs w:val="26"/>
        </w:rPr>
        <w:tab/>
      </w:r>
      <w:r w:rsidRPr="003C09F6">
        <w:rPr>
          <w:rFonts w:ascii="Times New Roman" w:hAnsi="Times New Roman"/>
          <w:b/>
          <w:sz w:val="26"/>
          <w:szCs w:val="26"/>
        </w:rPr>
        <w:tab/>
      </w:r>
      <w:r w:rsidR="003C09F6">
        <w:rPr>
          <w:rFonts w:ascii="Times New Roman" w:hAnsi="Times New Roman"/>
          <w:b/>
          <w:sz w:val="26"/>
          <w:szCs w:val="26"/>
        </w:rPr>
        <w:t xml:space="preserve">       </w:t>
      </w:r>
      <w:r w:rsidRPr="003C09F6">
        <w:rPr>
          <w:rFonts w:ascii="Times New Roman" w:hAnsi="Times New Roman"/>
          <w:b/>
          <w:sz w:val="26"/>
          <w:szCs w:val="26"/>
        </w:rPr>
        <w:t xml:space="preserve">          А.В. </w:t>
      </w:r>
      <w:proofErr w:type="spellStart"/>
      <w:r w:rsidRPr="003C09F6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p w:rsidR="003C09F6" w:rsidRDefault="003C09F6">
      <w:pPr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800D10" w:rsidRPr="003C09F6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Приложение № 1</w:t>
      </w:r>
    </w:p>
    <w:p w:rsidR="00800D10" w:rsidRPr="003C09F6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к Решению МС МО «</w:t>
      </w:r>
      <w:proofErr w:type="spellStart"/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» </w:t>
      </w:r>
    </w:p>
    <w:p w:rsidR="00800D10" w:rsidRPr="00800D10" w:rsidRDefault="00800D10" w:rsidP="003C09F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от </w:t>
      </w:r>
      <w:r w:rsidR="00B20B25">
        <w:rPr>
          <w:rFonts w:ascii="Times New Roman" w:eastAsia="Times New Roman" w:hAnsi="Times New Roman" w:cstheme="minorBidi"/>
          <w:sz w:val="20"/>
          <w:szCs w:val="20"/>
          <w:lang w:eastAsia="ru-RU"/>
        </w:rPr>
        <w:t>17.05</w:t>
      </w: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.202</w:t>
      </w:r>
      <w:r w:rsidR="00BA4FF9"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4</w:t>
      </w:r>
      <w:r w:rsidR="003C09F6"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№ </w:t>
      </w:r>
      <w:r w:rsidR="00B20B25">
        <w:rPr>
          <w:rFonts w:ascii="Times New Roman" w:eastAsia="Times New Roman" w:hAnsi="Times New Roman" w:cstheme="minorBidi"/>
          <w:sz w:val="20"/>
          <w:szCs w:val="20"/>
          <w:lang w:eastAsia="ru-RU"/>
        </w:rPr>
        <w:t>08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Pr="003C09F6" w:rsidRDefault="00495EF4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Отчёт </w:t>
      </w:r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Купчино</w:t>
      </w:r>
      <w:proofErr w:type="spellEnd"/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о результатах деятельности Местной администрации по исполнению муниципальных программ и местного бюджета за 1 квартал 202</w:t>
      </w:r>
      <w:r w:rsidR="00BA4FF9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4</w:t>
      </w:r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года</w:t>
      </w:r>
    </w:p>
    <w:p w:rsidR="00354EA2" w:rsidRPr="003C09F6" w:rsidRDefault="00354EA2" w:rsidP="00354EA2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Решением Муниципального совета от 14.12.2022г. № 42 (в редакции решения № 48 от 25.12.2024г., от 20.02.2024 № 03) утверждён бюджет по доходам в целом по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 xml:space="preserve">» на 2024 год 183 977 000,00 рублей, в том числе по администрируемым доходам с кодом главы по БК 973 в сумме 181 944 000,00 рублей, по расходам в общей сумме 192 277 000,00 рублей, в том числе по МА – 181 152 400,00 руб., по МС – 11 124 600,00 руб.  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В состав администрируемых доходов в 2024 году входят следующие виды: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дотации местным бюджетам в общей сумме 118 298 600,00 руб., в том числе </w:t>
      </w:r>
      <w:r w:rsidRPr="003C09F6">
        <w:rPr>
          <w:rFonts w:ascii="Times New Roman" w:hAnsi="Times New Roman"/>
          <w:sz w:val="26"/>
          <w:szCs w:val="26"/>
        </w:rPr>
        <w:br/>
        <w:t>13 814 000,00 на поддержку сбалансированности бюджетов (проведение выборов);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субвенции в общей сумме 20 870 400,00 руб.;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субсидии – 42 750 000,00 руб.;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штрафы – 25 000,00 руб.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Резервный фонд утверждён на 2024 год в сумме 200 000,00 рублей. На 01.04.2024г. потребности в расходовании резервного фонда не возникло. 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Исполнение бюджета на 01.04.2024г. составило: </w:t>
      </w:r>
    </w:p>
    <w:p w:rsidR="000832D2" w:rsidRPr="003C09F6" w:rsidRDefault="000832D2" w:rsidP="000832D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по доходам в целом по бюджету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 xml:space="preserve">» – 31 684 178,26 руб. (17,23 %), в том числе по администрируемым доходам в общей их сумме – 31 684 178,26 руб. (17,21 %), где по дотациям поступило 26 121 300,00 руб. (22,08 %), по субвенциям – 5 175 000,00 руб. (24,80 %).   </w:t>
      </w:r>
    </w:p>
    <w:p w:rsidR="000832D2" w:rsidRPr="003C09F6" w:rsidRDefault="000832D2" w:rsidP="000832D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по расходам в целом по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>» – 22 048 456,33 руб. (11,47 %) - исполнение сметных назначений в пределах, предусмотренных за отчётный период, в том числе по МА – 19 692 145,51 руб. (10,87 %), по МС – 2 356 310,82 руб. (21,19 %).</w:t>
      </w:r>
    </w:p>
    <w:p w:rsidR="000832D2" w:rsidRPr="003C09F6" w:rsidRDefault="000832D2" w:rsidP="000832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Отчет представлен нарастающем итогом с начала года в рублях.</w:t>
      </w:r>
    </w:p>
    <w:p w:rsidR="000832D2" w:rsidRPr="003C09F6" w:rsidRDefault="000832D2" w:rsidP="000832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 xml:space="preserve">Расходы по разделам утвержденного бюджета в итоговой редакции по разделам и подразделам бюджета 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(см. приложения к Решению о бюджете на 2024 год и плановый период 2025-2026 годов на сайте МО «</w:t>
      </w:r>
      <w:proofErr w:type="spellStart"/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Купчино</w:t>
      </w:r>
      <w:proofErr w:type="spellEnd"/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» в разделе Решения МС и/или Бюджет 2024).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 – код раздела в бюджете 0100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План на 2024 год – 52 480 300,00 руб., исполнено – 7 438 881,72 руб., исполнение составило 14,18 %. </w:t>
      </w:r>
    </w:p>
    <w:p w:rsidR="000832D2" w:rsidRPr="003C09F6" w:rsidRDefault="000832D2" w:rsidP="000832D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 год 11 124 600,00 руб.; исполнено – 2 356 310,82 руб.; исполнение в процентах составило 21,19:</w:t>
      </w:r>
    </w:p>
    <w:p w:rsidR="000832D2" w:rsidRPr="003C09F6" w:rsidRDefault="000832D2" w:rsidP="00083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высшего должностного лица муниципального образования – код раздела подраздела 0102: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1 902 400,00 руб., исполнено –  411 603,53 руб.; исполнение – 21,64 %;</w:t>
      </w: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 – код раздела подраздела 0103: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9 102 200,00 руб., исполнено – 1 914 707,29 руб.; исполнение – 21,04 %.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1.3. Членские взносы – код раздела подраздела 0113:</w:t>
      </w: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120 000,00 руб., фактические расходы 30 000,00 руб.; исполнение – 25,00 %.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832D2" w:rsidRPr="003C09F6" w:rsidRDefault="000832D2" w:rsidP="00083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2.1. Функционирование исполнительного органа местного самоуправления, Местной администрации</w:t>
      </w:r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– код раздела подраздела 0104:</w:t>
      </w:r>
    </w:p>
    <w:p w:rsidR="000832D2" w:rsidRPr="003C09F6" w:rsidRDefault="000832D2" w:rsidP="000832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 год с учетом опеки – 27 197 300,00 руб., исполнено – 5 082 570,90 руб., исполнение – 18,69 %.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Общая штатная численность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>» на 01.04.2024 года составила 25 единиц, фактически занято должностей – 22, числится вакансий – 3.</w:t>
      </w:r>
    </w:p>
    <w:p w:rsidR="000832D2" w:rsidRPr="003C09F6" w:rsidRDefault="000832D2" w:rsidP="00083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исполнению государственного полномочия Санкт-Петербурга по организации и осуществлению деятельности по опеке и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попечительству за счет средств субвенций из бюджета Санкт-Петербурга – код раздела подраздела 0104: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3 896 600,00 руб., исполнено – 770 016,50 руб., исполнение – 19,77 %.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2.4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проведение выборов и референдумов – код раздела подраздела 0107: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13 814 000,00 руб., исполнено – 0,00 руб., исполнение – 0,00 %.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2.5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Резервные фонды – код раздела подраздела 0111: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200 000,00 руб., исполнено – 0,00 руб., исполнение – 0,00 %.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2.6 Другие общегосударственные вопросы – код раздела подраздела 0113: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144 400,00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расходы по формированию архивных фондов и расходы по составлению протоколов об административных правонарушениях.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 – код раздела 0300.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на организацию и осуществление мероприятий по</w:t>
      </w:r>
      <w:r w:rsidRPr="003C09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характера, пожарная безопасность – код раздела подраздела 0310: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75 000,00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экономика – код раздела 0400.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Общеэкономические вопросы – код раздела подраздела 0401: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425 400,00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несовершеннолетних в летний период.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Другие вопросы в области национальной экономики – код раздела подраздела 0412: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содействии развитию малого бизнеса на территории муниципального образования.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5 000,00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Печать и распространение информационной печатной продукции по правовым, социальным и экономическим вопросам для представителей малого бизнеса.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Раздел: Жилищно-коммунальное хозяйство – код раздела 0500.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Благоустройство – код раздела подраздела 0503: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2024 год – 106 791 500,00 руб., исполнено – 6 813 355,69 руб.; исполнение – 6,38 %. 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подстатьям расходов: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Благоустройство территории муниципального образования в соответствии с законодательством Санкт-Петербурга 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9 770 000,00 руб., исполнено – 43 000,00 руб.; исполнение – 0,44 %.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Проведение работ в сфере озеленения на территории муниципального образования в соответствии с законодательством Санкт-Петербурга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16 423 000,00 руб., исполнено – 0,00 руб.; исполнение – 0,00 %.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Уборка территории в границах муниципального образования, в том числе территорий ЗНОП местного значения 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35 598 500,00 руб., исполнено – 6 770 355,69 руб.; исполнение – 19,02 %.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организацию благоустройства территории муниципального образования за счет средств местного бюджета в рамках выполнения мероприятий программы «Петербургские дворы»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2 250 000,00 руб., исполнено – 0,00 руб.; исполнение – 0,00 %.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42 750 000,00 руб., исполнено – 0,00 руб.; исполнение – 0,00 %.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Охрана окружающей среды – код раздела 0600.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Другие вопросы в области охраны окружающей среды – код раздела подраздела 0605.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Осуществление экологического просвещения, экологического воспитания, формирования экологической культуры в области обращения с твердыми коммунальными отходами: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расходов бюджета на 2024 год – 30 000,00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Запланированы изготовление и выпуск раскраски по вопросам осуществления экологического просвещения, экологического воспитания, формирования экологической культуры в области обращения с твердыми коммунальными отходами и </w:t>
      </w:r>
      <w:proofErr w:type="gram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изготовление</w:t>
      </w:r>
      <w:proofErr w:type="gram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выпуск информационных материалов по вопросам осуществления 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экологического просвещения, экологического воспитания, формирования экологической культуры в области обращения с твердыми коммунальными отходами.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 – код раздела 0700.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 раздела расходов бюджета на 2024 год – 1 595 800,00 руб., исполнено – 0,00 руб., исполнение – 0,00 %, куда входят: </w:t>
      </w: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Профессиональная подготовка, переподготовка и повышение квалификации – код раздела подраздела 0705: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180 800,00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подразделу «Другие вопросы в области образования» в разделе «Образование» - код раздела подраздела 0709, общая сумма запланированных расходов составила 1 415000,00 рублей, исполнено на конец 1 кв. 2024г. -  0,00 (0,00%), в том числе:</w:t>
      </w: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мероприятий по военно-патриотическому воспитанию граждан на территории муниципального образования: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643 500,00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проездах: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127 900,00 руб.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Санкт-Петербурга: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205 000,00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Санкт-Петербурге: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178 700,00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Санкт-Петербурга: 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70 300,00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осуществлении защиты прав потребителей: 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15 000,00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конфликтов: 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174 600,00 руб., исполнено – 0,00 руб., исполнение – 0,00 %.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По данному подразделу запланировано интерактивное уличное мероприятие и сопутствующая печатная продукция информационного характера.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 – код раздела 0800.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Культура – код раздела подраздела 0801: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 год – 9 454 400,00 руб., исполнено – 3 525 880,00 руб.; исполнение – 37,30 %, куда входят:</w:t>
      </w:r>
    </w:p>
    <w:p w:rsidR="000832D2" w:rsidRPr="003C09F6" w:rsidRDefault="000832D2" w:rsidP="000832D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и проведении местных и участие в организации и проведение городских праздничных и иных зрелищных мероприятий: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6 171 700,00 руб., исполнено – 3 477 880,00 руб., исполнение – 56,36 %.</w:t>
      </w:r>
    </w:p>
    <w:p w:rsidR="000832D2" w:rsidRPr="003C09F6" w:rsidRDefault="000832D2" w:rsidP="000832D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 и проведение досуговых мероприятий для жителей муниципального образования: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3 282 700,00 руб., исполнено – 48 000,00 руб., исполнение – 1,47 %.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 – код раздела 1000.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2024г. – 18 540 700,00 руб., исполнено – 3 907 532,12 руб., исполнение составило 21,08 %.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Пенсионное обеспечение – код раздела подраздела 1001 и 1003:</w:t>
      </w: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Выплата ежемесячной доплаты к пенсиям лицам, замещающим должности муниципальной службы, должности муниципальной службы в органах местного самоуправления муниципальных образований (1001).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929 700,00 руб., исполнено – 232 427,85 руб., исполнение – 25,00 %.</w:t>
      </w: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Выплата ежемесячной доплаты к пенсиям лицам, замещающим муниципальные должности (1003).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646 400,00 руб., исполнено – 161 594,04 руб., исполнение – 25,00 %.</w:t>
      </w:r>
    </w:p>
    <w:p w:rsidR="000832D2" w:rsidRPr="003C09F6" w:rsidRDefault="000832D2" w:rsidP="000832D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 – код раздела подраздела 1004: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16 964 600,00 руб., исполнено – 3 513 510,23 руб.; исполнение – 20,71 %, в том числе:</w:t>
      </w:r>
    </w:p>
    <w:p w:rsidR="000832D2" w:rsidRPr="003C09F6" w:rsidRDefault="000832D2" w:rsidP="000832D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2024г. – 11 577 900,00 руб., исполнено – 2 681 121,00 руб.; исполнение – 23,16 %.</w:t>
      </w:r>
    </w:p>
    <w:p w:rsidR="000832D2" w:rsidRPr="003C09F6" w:rsidRDefault="000832D2" w:rsidP="000832D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5 386 700,00 руб., исполнено 832 389,23 руб.; исполнение – 15,46 %.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 – код раздела 1100.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Физическая культура – код раздела подраздела 1101: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0832D2" w:rsidRPr="003C09F6" w:rsidRDefault="000832D2" w:rsidP="000832D2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413 400,00 руб., исполнено – 55 255,20 руб., исполнение – 13,37 %.</w:t>
      </w:r>
    </w:p>
    <w:p w:rsidR="000832D2" w:rsidRPr="003C09F6" w:rsidRDefault="000832D2" w:rsidP="000832D2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 – код раздела 1200.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Периодическая печать и издательства – код раздела подраздела 1202: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</w:r>
    </w:p>
    <w:p w:rsidR="000832D2" w:rsidRPr="003C09F6" w:rsidRDefault="000832D2" w:rsidP="000832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2 465 500,00 руб., исполнено – 307 551,60 руб., исполнение – 12,48 %.</w:t>
      </w: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ИСПОЛНЕНИЕ </w:t>
      </w:r>
      <w:proofErr w:type="gramStart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ОТДЕЛЬНЫХ  ГОСУДАРСТВЕННЫХ</w:t>
      </w:r>
      <w:proofErr w:type="gramEnd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ПОЛНОМОЧИЙ</w:t>
      </w: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отдельного государственного полномочия Санкт-Петербурга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по определению должностных лиц, уполномоченных составлять протоколы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об административных правонарушениях, и составлению протоколов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об административных правонарушениях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832D2" w:rsidRPr="003C09F6" w:rsidRDefault="000832D2" w:rsidP="000832D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Санкт-Петербурга от 31.05.12 № 273-70 «Об административных правонарушениях в Санкт-Петербурге» за отчетный период составлен </w:t>
      </w:r>
      <w:proofErr w:type="gram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–  «</w:t>
      </w:r>
      <w:proofErr w:type="gram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0» протоколов.</w:t>
      </w:r>
    </w:p>
    <w:p w:rsidR="000832D2" w:rsidRPr="003C09F6" w:rsidRDefault="000832D2" w:rsidP="000832D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0832D2" w:rsidRPr="003C09F6" w:rsidTr="001345F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1 квартал 2024 года, подготовлено и принято постановлений и распоряжений Главой МА и первый квартал (нарастающим итогом с начало года)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Входящая корреспонденция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798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590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Обращения граждан по вопросам благоустройства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переданных на воспитание в приемные семьи, а также на выплату вознаграждения приемным родителям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proofErr w:type="gramStart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 </w:t>
      </w:r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I</w:t>
      </w:r>
      <w:proofErr w:type="gramEnd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квартал 2024 года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0832D2" w:rsidRPr="003C09F6" w:rsidRDefault="000832D2" w:rsidP="000832D2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0832D2" w:rsidRPr="003C09F6" w:rsidRDefault="000832D2" w:rsidP="000832D2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Всего за 1 квартал 2024 года детей-сирот и детей, оставшихся без попечения родителей, выявлено 2 ребенка, которые устроены под опеку.</w:t>
      </w:r>
    </w:p>
    <w:p w:rsidR="000832D2" w:rsidRPr="003C09F6" w:rsidRDefault="000832D2" w:rsidP="000832D2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состоит на учете 54 несовершеннолетних подопечных, выплачивались денежные средства на содержание </w:t>
      </w:r>
      <w:proofErr w:type="gramStart"/>
      <w:r w:rsidRPr="003C09F6">
        <w:rPr>
          <w:rFonts w:ascii="Times New Roman" w:hAnsi="Times New Roman"/>
          <w:sz w:val="26"/>
          <w:szCs w:val="26"/>
        </w:rPr>
        <w:t>52  подопечным</w:t>
      </w:r>
      <w:proofErr w:type="gramEnd"/>
      <w:r w:rsidRPr="003C09F6">
        <w:rPr>
          <w:rFonts w:ascii="Times New Roman" w:hAnsi="Times New Roman"/>
          <w:sz w:val="26"/>
          <w:szCs w:val="26"/>
        </w:rPr>
        <w:t xml:space="preserve"> в размере 16 353 рубля на 1 человека, 1 чел. учится в колледже на полном государственном обеспечении, поэтому денежные средства на содержание от муниципального образования не получает.</w:t>
      </w:r>
    </w:p>
    <w:p w:rsidR="000832D2" w:rsidRPr="003C09F6" w:rsidRDefault="000832D2" w:rsidP="000832D2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0832D2" w:rsidRPr="003C09F6" w:rsidRDefault="000832D2" w:rsidP="000832D2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состоит на учете 48 недееспособных граждан, 41 чел. находится под опекой, 6 чел. из которых находятся в психиатрической больнице, </w:t>
      </w:r>
      <w:r w:rsidRPr="003C09F6">
        <w:rPr>
          <w:rFonts w:ascii="Times New Roman" w:hAnsi="Times New Roman"/>
          <w:sz w:val="26"/>
          <w:szCs w:val="26"/>
        </w:rPr>
        <w:br/>
        <w:t xml:space="preserve">в отношении 1 чел., который признан ограниченно дееспособным, установлено попечительство, в отношении 2 чел. установлена предварительная опека, в отношении </w:t>
      </w:r>
      <w:r w:rsidRPr="003C09F6">
        <w:rPr>
          <w:rFonts w:ascii="Times New Roman" w:hAnsi="Times New Roman"/>
          <w:sz w:val="26"/>
          <w:szCs w:val="26"/>
        </w:rPr>
        <w:br/>
        <w:t>1 чел. установлен патронаж.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2.Усыновление (удочерение) детей</w:t>
      </w:r>
    </w:p>
    <w:p w:rsidR="000832D2" w:rsidRPr="003C09F6" w:rsidRDefault="000832D2" w:rsidP="000832D2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на учете в отделе опеки и попечительства состоят </w:t>
      </w:r>
      <w:r w:rsidRPr="003C09F6">
        <w:rPr>
          <w:rFonts w:ascii="Times New Roman" w:hAnsi="Times New Roman"/>
          <w:sz w:val="26"/>
          <w:szCs w:val="26"/>
        </w:rPr>
        <w:br/>
        <w:t>40 семей, в которых воспитываются 42 усыновленных ребенка.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3. Приемная семья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на учете в отделе опеки и попечительства состоят </w:t>
      </w:r>
      <w:r w:rsidRPr="003C09F6">
        <w:rPr>
          <w:rFonts w:ascii="Times New Roman" w:hAnsi="Times New Roman"/>
          <w:sz w:val="26"/>
          <w:szCs w:val="26"/>
        </w:rPr>
        <w:br/>
        <w:t xml:space="preserve">17 приемных семей, в них воспитывается 24 ребенка, из них в 11 семьях воспитывается по </w:t>
      </w:r>
      <w:r w:rsidRPr="003C09F6">
        <w:rPr>
          <w:rFonts w:ascii="Times New Roman" w:hAnsi="Times New Roman"/>
          <w:sz w:val="26"/>
          <w:szCs w:val="26"/>
        </w:rPr>
        <w:br/>
        <w:t>1 ребенку, в 5-ти семьях по 2 ребенка, в 1 семье 3 ребенка.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4. Защита личных имущественных прав и законных интересов несовершеннолетних </w:t>
      </w:r>
      <w:r w:rsidRPr="003C09F6">
        <w:rPr>
          <w:rFonts w:ascii="Times New Roman" w:hAnsi="Times New Roman"/>
          <w:sz w:val="26"/>
          <w:szCs w:val="26"/>
        </w:rPr>
        <w:br/>
        <w:t xml:space="preserve">и совершеннолетних недееспособных подопечных граждан 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54 жилые помещения, где зарегистрированы и (или) являются собственниками несовершеннолетние подопечные, находятся на контроле органа опеки и попечительства;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48 жилых помещений, в котором зарегистрированы и (или) являются собственниками недееспособные граждане, находятся на контроле органа опеки и попечительства.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Постановлений – 56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Входящих – 361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Исходящих - 298</w:t>
      </w:r>
    </w:p>
    <w:p w:rsidR="000832D2" w:rsidRPr="00A6451C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4EA2" w:rsidRPr="00495EF4" w:rsidRDefault="00354EA2" w:rsidP="000832D2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sectPr w:rsidR="00354EA2" w:rsidRPr="00495EF4" w:rsidSect="00D1435E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" w15:restartNumberingAfterBreak="0">
    <w:nsid w:val="36C031A8"/>
    <w:multiLevelType w:val="hybridMultilevel"/>
    <w:tmpl w:val="8D58E40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73F8"/>
    <w:multiLevelType w:val="hybridMultilevel"/>
    <w:tmpl w:val="7C507B7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37BBE"/>
    <w:rsid w:val="000832D2"/>
    <w:rsid w:val="0008397A"/>
    <w:rsid w:val="001411CE"/>
    <w:rsid w:val="002663C1"/>
    <w:rsid w:val="002818AB"/>
    <w:rsid w:val="00286379"/>
    <w:rsid w:val="0031248C"/>
    <w:rsid w:val="00354EA2"/>
    <w:rsid w:val="003C09F6"/>
    <w:rsid w:val="0049184B"/>
    <w:rsid w:val="00495EF4"/>
    <w:rsid w:val="004A2B28"/>
    <w:rsid w:val="004D6FDA"/>
    <w:rsid w:val="00522AF4"/>
    <w:rsid w:val="0059472C"/>
    <w:rsid w:val="00637CD2"/>
    <w:rsid w:val="006479C5"/>
    <w:rsid w:val="00665C30"/>
    <w:rsid w:val="0069158A"/>
    <w:rsid w:val="006A6BFF"/>
    <w:rsid w:val="00800D10"/>
    <w:rsid w:val="0088423A"/>
    <w:rsid w:val="008E5088"/>
    <w:rsid w:val="00974FDF"/>
    <w:rsid w:val="00A25D5A"/>
    <w:rsid w:val="00A61C62"/>
    <w:rsid w:val="00A769BF"/>
    <w:rsid w:val="00AB5ED8"/>
    <w:rsid w:val="00B20B25"/>
    <w:rsid w:val="00B40061"/>
    <w:rsid w:val="00B71DA0"/>
    <w:rsid w:val="00BA1FBF"/>
    <w:rsid w:val="00BA4FF9"/>
    <w:rsid w:val="00BC28FA"/>
    <w:rsid w:val="00CA2A87"/>
    <w:rsid w:val="00D1435E"/>
    <w:rsid w:val="00D210D2"/>
    <w:rsid w:val="00DB4E34"/>
    <w:rsid w:val="00F05ACF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E1DF-2B77-4DC8-AE80-6763F09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10</cp:revision>
  <cp:lastPrinted>2024-05-15T09:02:00Z</cp:lastPrinted>
  <dcterms:created xsi:type="dcterms:W3CDTF">2024-05-14T14:18:00Z</dcterms:created>
  <dcterms:modified xsi:type="dcterms:W3CDTF">2024-05-16T12:55:00Z</dcterms:modified>
</cp:coreProperties>
</file>